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10374" w:type="dxa"/>
        <w:jc w:val="left"/>
        <w:tblInd w:w="-20" w:type="dxa"/>
        <w:tblLayout w:type="fixed"/>
        <w:tblCellMar>
          <w:top w:w="0" w:type="dxa"/>
          <w:left w:w="5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0374"/>
      </w:tblGrid>
      <w:tr>
        <w:trPr>
          <w:trHeight w:val="1104" w:hRule="atLeast"/>
          <w:cantSplit w:val="true"/>
        </w:trPr>
        <w:tc>
          <w:tcPr>
            <w:tcW w:w="10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Cabealho"/>
              <w:widowControl w:val="false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drawing>
                <wp:inline distT="0" distB="0" distL="0" distR="0">
                  <wp:extent cx="5447030" cy="1278255"/>
                  <wp:effectExtent l="0" t="0" r="0" b="0"/>
                  <wp:docPr id="1" name="Imagem 3" descr="C:\Users\71469613115\Desktop\WhatsApp Image 2025-11-06 at 13.15.5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3" descr="C:\Users\71469613115\Desktop\WhatsApp Image 2025-11-06 at 13.15.5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7030" cy="1278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abealho"/>
              <w:widowControl w:val="false"/>
              <w:jc w:val="center"/>
              <w:rPr>
                <w:rFonts w:ascii="Arial Rounded MT Bold" w:hAnsi="Arial Rounded MT Bold" w:eastAsia="Times New Roman" w:cs="Times New Roman"/>
                <w:b/>
                <w:b/>
                <w:color w:val="00000A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Arial Rounded MT Bold" w:hAnsi="Arial Rounded MT Bold"/>
                <w:b/>
                <w:color w:val="00000A"/>
                <w:sz w:val="24"/>
                <w:szCs w:val="24"/>
                <w:lang w:eastAsia="pt-BR"/>
              </w:rPr>
              <w:t>SUPERINTENDÊNCIA DE PATRIMONIO E ALMOXARIFADO</w:t>
            </w:r>
          </w:p>
        </w:tc>
      </w:tr>
    </w:tbl>
    <w:p>
      <w:pPr>
        <w:pStyle w:val="Ttulo11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Ttulo11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</w:t>
      </w:r>
      <w:r>
        <w:rPr>
          <w:rFonts w:eastAsia="MS Mincho" w:cs="Times New Roman" w:ascii="Arial" w:hAnsi="Arial"/>
          <w:b/>
          <w:bCs/>
          <w:color w:val="00000A"/>
          <w:sz w:val="22"/>
          <w:szCs w:val="22"/>
          <w:u w:val="single"/>
          <w:lang w:eastAsia="pt-BR"/>
        </w:rPr>
        <w:t>ERMO DE RECOLHIMENTO INSERVÍVEIS</w:t>
      </w:r>
      <w:r>
        <w:rPr>
          <w:rFonts w:ascii="Arial" w:hAnsi="Arial"/>
          <w:sz w:val="22"/>
          <w:szCs w:val="22"/>
        </w:rPr>
        <w:t xml:space="preserve">    DATA:  ___/    /   ___</w:t>
      </w:r>
    </w:p>
    <w:tbl>
      <w:tblPr>
        <w:tblW w:w="10505" w:type="dxa"/>
        <w:jc w:val="left"/>
        <w:tblInd w:w="-20" w:type="dxa"/>
        <w:tblLayout w:type="fixed"/>
        <w:tblCellMar>
          <w:top w:w="0" w:type="dxa"/>
          <w:left w:w="5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0505"/>
      </w:tblGrid>
      <w:tr>
        <w:trPr>
          <w:trHeight w:val="312" w:hRule="atLeast"/>
          <w:cantSplit w:val="true"/>
        </w:trPr>
        <w:tc>
          <w:tcPr>
            <w:tcW w:w="10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b/>
                <w:sz w:val="20"/>
              </w:rPr>
              <w:t xml:space="preserve">SECRETARIA(COMPRA): </w:t>
            </w:r>
          </w:p>
        </w:tc>
      </w:tr>
      <w:tr>
        <w:trPr>
          <w:trHeight w:val="312" w:hRule="atLeast"/>
          <w:cantSplit w:val="true"/>
        </w:trPr>
        <w:tc>
          <w:tcPr>
            <w:tcW w:w="10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/>
              </w:rPr>
            </w:pPr>
            <w:r>
              <w:rPr>
                <w:b/>
                <w:sz w:val="20"/>
              </w:rPr>
              <w:t>DEPARTAMENTO (SAÍDA)</w:t>
            </w:r>
          </w:p>
        </w:tc>
      </w:tr>
    </w:tbl>
    <w:p>
      <w:pPr>
        <w:pStyle w:val="Normal"/>
        <w:ind w:firstLine="990"/>
        <w:jc w:val="center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tbl>
      <w:tblPr>
        <w:tblW w:w="10484" w:type="dxa"/>
        <w:jc w:val="left"/>
        <w:tblInd w:w="-5" w:type="dxa"/>
        <w:tblLayout w:type="fixed"/>
        <w:tblCellMar>
          <w:top w:w="0" w:type="dxa"/>
          <w:left w:w="37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549"/>
        <w:gridCol w:w="6402"/>
        <w:gridCol w:w="1533"/>
      </w:tblGrid>
      <w:tr>
        <w:trPr>
          <w:trHeight w:val="451" w:hRule="atLeast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A"/>
              <w:right w:val="single" w:sz="6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N°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PATRIMÔNIO</w:t>
            </w:r>
          </w:p>
        </w:tc>
        <w:tc>
          <w:tcPr>
            <w:tcW w:w="6402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DESCRIÇÃO DO BEM</w:t>
            </w:r>
          </w:p>
          <w:p>
            <w:pPr>
              <w:pStyle w:val="Normal"/>
              <w:widowControl w:val="false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</w:tc>
        <w:tc>
          <w:tcPr>
            <w:tcW w:w="1533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CONSERVAÇÃO</w:t>
            </w:r>
          </w:p>
        </w:tc>
      </w:tr>
      <w:tr>
        <w:trPr>
          <w:trHeight w:val="261" w:hRule="atLeast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6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5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261" w:hRule="atLeast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6402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533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261" w:hRule="atLeast"/>
        </w:trPr>
        <w:tc>
          <w:tcPr>
            <w:tcW w:w="2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6402" w:type="dxa"/>
            <w:tcBorders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533" w:type="dxa"/>
            <w:tcBorders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261" w:hRule="atLeast"/>
        </w:trPr>
        <w:tc>
          <w:tcPr>
            <w:tcW w:w="2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6402" w:type="dxa"/>
            <w:tcBorders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533" w:type="dxa"/>
            <w:tcBorders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261" w:hRule="atLeast"/>
        </w:trPr>
        <w:tc>
          <w:tcPr>
            <w:tcW w:w="2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6402" w:type="dxa"/>
            <w:tcBorders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533" w:type="dxa"/>
            <w:tcBorders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261" w:hRule="atLeast"/>
        </w:trPr>
        <w:tc>
          <w:tcPr>
            <w:tcW w:w="2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6402" w:type="dxa"/>
            <w:tcBorders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533" w:type="dxa"/>
            <w:tcBorders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261" w:hRule="atLeast"/>
        </w:trPr>
        <w:tc>
          <w:tcPr>
            <w:tcW w:w="2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6402" w:type="dxa"/>
            <w:tcBorders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533" w:type="dxa"/>
            <w:tcBorders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261" w:hRule="atLeast"/>
        </w:trPr>
        <w:tc>
          <w:tcPr>
            <w:tcW w:w="2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6402" w:type="dxa"/>
            <w:tcBorders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533" w:type="dxa"/>
            <w:tcBorders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261" w:hRule="atLeast"/>
        </w:trPr>
        <w:tc>
          <w:tcPr>
            <w:tcW w:w="2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6402" w:type="dxa"/>
            <w:tcBorders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533" w:type="dxa"/>
            <w:tcBorders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261" w:hRule="atLeast"/>
        </w:trPr>
        <w:tc>
          <w:tcPr>
            <w:tcW w:w="2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6402" w:type="dxa"/>
            <w:tcBorders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533" w:type="dxa"/>
            <w:tcBorders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261" w:hRule="atLeast"/>
        </w:trPr>
        <w:tc>
          <w:tcPr>
            <w:tcW w:w="2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6402" w:type="dxa"/>
            <w:tcBorders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533" w:type="dxa"/>
            <w:tcBorders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261" w:hRule="atLeast"/>
        </w:trPr>
        <w:tc>
          <w:tcPr>
            <w:tcW w:w="2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6402" w:type="dxa"/>
            <w:tcBorders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533" w:type="dxa"/>
            <w:tcBorders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261" w:hRule="atLeast"/>
        </w:trPr>
        <w:tc>
          <w:tcPr>
            <w:tcW w:w="2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6402" w:type="dxa"/>
            <w:tcBorders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533" w:type="dxa"/>
            <w:tcBorders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261" w:hRule="atLeast"/>
        </w:trPr>
        <w:tc>
          <w:tcPr>
            <w:tcW w:w="2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6402" w:type="dxa"/>
            <w:tcBorders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533" w:type="dxa"/>
            <w:tcBorders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261" w:hRule="atLeast"/>
        </w:trPr>
        <w:tc>
          <w:tcPr>
            <w:tcW w:w="2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6402" w:type="dxa"/>
            <w:tcBorders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533" w:type="dxa"/>
            <w:tcBorders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261" w:hRule="atLeast"/>
        </w:trPr>
        <w:tc>
          <w:tcPr>
            <w:tcW w:w="2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6402" w:type="dxa"/>
            <w:tcBorders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533" w:type="dxa"/>
            <w:tcBorders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261" w:hRule="atLeast"/>
        </w:trPr>
        <w:tc>
          <w:tcPr>
            <w:tcW w:w="2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6402" w:type="dxa"/>
            <w:tcBorders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533" w:type="dxa"/>
            <w:tcBorders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261" w:hRule="atLeast"/>
        </w:trPr>
        <w:tc>
          <w:tcPr>
            <w:tcW w:w="2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6402" w:type="dxa"/>
            <w:tcBorders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533" w:type="dxa"/>
            <w:tcBorders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261" w:hRule="atLeast"/>
        </w:trPr>
        <w:tc>
          <w:tcPr>
            <w:tcW w:w="2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6402" w:type="dxa"/>
            <w:tcBorders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533" w:type="dxa"/>
            <w:tcBorders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261" w:hRule="atLeast"/>
        </w:trPr>
        <w:tc>
          <w:tcPr>
            <w:tcW w:w="2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6402" w:type="dxa"/>
            <w:tcBorders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533" w:type="dxa"/>
            <w:tcBorders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261" w:hRule="atLeast"/>
        </w:trPr>
        <w:tc>
          <w:tcPr>
            <w:tcW w:w="2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6402" w:type="dxa"/>
            <w:tcBorders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533" w:type="dxa"/>
            <w:tcBorders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261" w:hRule="atLeast"/>
        </w:trPr>
        <w:tc>
          <w:tcPr>
            <w:tcW w:w="2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6402" w:type="dxa"/>
            <w:tcBorders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533" w:type="dxa"/>
            <w:tcBorders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</w:tbl>
    <w:p>
      <w:pPr>
        <w:pStyle w:val="Normal"/>
        <w:pBdr>
          <w:bottom w:val="single" w:sz="12" w:space="1" w:color="000000"/>
        </w:pBdr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pBdr>
          <w:bottom w:val="single" w:sz="12" w:space="1" w:color="000000"/>
        </w:pBdr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pBdr>
          <w:bottom w:val="single" w:sz="12" w:space="1" w:color="000000"/>
        </w:pBdr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  <w:sz w:val="22"/>
          <w:szCs w:val="22"/>
        </w:rPr>
        <w:t>Assumo inteira responsabilidade pelas informações dadas acima.</w:t>
      </w:r>
    </w:p>
    <w:p>
      <w:pPr>
        <w:pStyle w:val="Normal"/>
        <w:rPr>
          <w:b/>
          <w:b/>
          <w:bCs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10557" w:type="dxa"/>
        <w:jc w:val="left"/>
        <w:tblInd w:w="-105" w:type="dxa"/>
        <w:tblLayout w:type="fixed"/>
        <w:tblCellMar>
          <w:top w:w="0" w:type="dxa"/>
          <w:left w:w="37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645"/>
        <w:gridCol w:w="3585"/>
        <w:gridCol w:w="3327"/>
      </w:tblGrid>
      <w:tr>
        <w:trPr>
          <w:trHeight w:val="275" w:hRule="atLeast"/>
        </w:trPr>
        <w:tc>
          <w:tcPr>
            <w:tcW w:w="364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58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27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36" w:hRule="atLeast"/>
        </w:trPr>
        <w:tc>
          <w:tcPr>
            <w:tcW w:w="3645" w:type="dxa"/>
            <w:tcBorders>
              <w:left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DATA: ___/___/___</w:t>
            </w:r>
          </w:p>
        </w:tc>
        <w:tc>
          <w:tcPr>
            <w:tcW w:w="3585" w:type="dxa"/>
            <w:tcBorders>
              <w:left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DATA: ___/___/___</w:t>
            </w:r>
          </w:p>
        </w:tc>
        <w:tc>
          <w:tcPr>
            <w:tcW w:w="3327" w:type="dxa"/>
            <w:tcBorders>
              <w:left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DATA: ___/___/___</w:t>
            </w:r>
          </w:p>
        </w:tc>
      </w:tr>
      <w:tr>
        <w:trPr>
          <w:trHeight w:val="275" w:hRule="atLeast"/>
        </w:trPr>
        <w:tc>
          <w:tcPr>
            <w:tcW w:w="3645" w:type="dxa"/>
            <w:tcBorders>
              <w:left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585" w:type="dxa"/>
            <w:tcBorders>
              <w:left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27" w:type="dxa"/>
            <w:tcBorders>
              <w:left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75" w:hRule="atLeast"/>
        </w:trPr>
        <w:tc>
          <w:tcPr>
            <w:tcW w:w="3645" w:type="dxa"/>
            <w:tcBorders>
              <w:left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585" w:type="dxa"/>
            <w:tcBorders>
              <w:left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</w:t>
            </w:r>
          </w:p>
        </w:tc>
        <w:tc>
          <w:tcPr>
            <w:tcW w:w="3327" w:type="dxa"/>
            <w:tcBorders>
              <w:left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</w:t>
            </w:r>
          </w:p>
        </w:tc>
      </w:tr>
      <w:tr>
        <w:trPr>
          <w:trHeight w:val="275" w:hRule="atLeast"/>
        </w:trPr>
        <w:tc>
          <w:tcPr>
            <w:tcW w:w="3645" w:type="dxa"/>
            <w:tcBorders>
              <w:left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________________________</w:t>
            </w:r>
          </w:p>
        </w:tc>
        <w:tc>
          <w:tcPr>
            <w:tcW w:w="3585" w:type="dxa"/>
            <w:tcBorders>
              <w:left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</w:t>
            </w:r>
            <w:r>
              <w:rPr>
                <w:b/>
                <w:sz w:val="22"/>
                <w:szCs w:val="22"/>
              </w:rPr>
              <w:t>Assinatura e Carimbo</w:t>
            </w:r>
          </w:p>
        </w:tc>
        <w:tc>
          <w:tcPr>
            <w:tcW w:w="3327" w:type="dxa"/>
            <w:tcBorders>
              <w:left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Ttulo1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Assinatura do recebedor </w:t>
            </w:r>
          </w:p>
        </w:tc>
      </w:tr>
      <w:tr>
        <w:trPr>
          <w:trHeight w:val="307" w:hRule="atLeast"/>
        </w:trPr>
        <w:tc>
          <w:tcPr>
            <w:tcW w:w="3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Assinatura e carimbo do cedente </w:t>
            </w:r>
          </w:p>
        </w:tc>
        <w:tc>
          <w:tcPr>
            <w:tcW w:w="3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 responsável pela entrega</w:t>
            </w:r>
          </w:p>
        </w:tc>
        <w:tc>
          <w:tcPr>
            <w:tcW w:w="3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com carimbo</w:t>
            </w:r>
          </w:p>
        </w:tc>
      </w:tr>
    </w:tbl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/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 Rounded MT Bold"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5"/>
  <w:defaultTabStop w:val="708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MS Mincho" w:cs="Times New Roman"/>
      <w:color w:val="00000A"/>
      <w:kern w:val="0"/>
      <w:sz w:val="24"/>
      <w:szCs w:val="20"/>
      <w:lang w:val="pt-BR" w:eastAsia="pt-BR" w:bidi="ar-SA"/>
    </w:rPr>
  </w:style>
  <w:style w:type="paragraph" w:styleId="Ttulo1">
    <w:name w:val="Heading 1"/>
    <w:basedOn w:val="Normal"/>
    <w:next w:val="Normal"/>
    <w:qFormat/>
    <w:pPr>
      <w:keepNext w:val="true"/>
      <w:jc w:val="center"/>
      <w:outlineLvl w:val="0"/>
    </w:pPr>
    <w:rPr>
      <w:b/>
      <w:sz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basedOn w:val="DefaultParagraphFont"/>
    <w:qFormat/>
    <w:rPr>
      <w:rFonts w:ascii="Times New Roman" w:hAnsi="Times New Roman" w:eastAsia="MS Mincho" w:cs="Times New Roman"/>
      <w:b/>
      <w:sz w:val="36"/>
      <w:szCs w:val="20"/>
      <w:lang w:eastAsia="pt-BR"/>
    </w:rPr>
  </w:style>
  <w:style w:type="character" w:styleId="TtuloChar" w:customStyle="1">
    <w:name w:val="Título Char"/>
    <w:basedOn w:val="DefaultParagraphFont"/>
    <w:qFormat/>
    <w:rPr>
      <w:rFonts w:ascii="Times New Roman" w:hAnsi="Times New Roman" w:eastAsia="MS Mincho" w:cs="Times New Roman"/>
      <w:b/>
      <w:bCs/>
      <w:sz w:val="28"/>
      <w:szCs w:val="20"/>
      <w:u w:val="single"/>
      <w:lang w:eastAsia="pt-BR"/>
    </w:rPr>
  </w:style>
  <w:style w:type="character" w:styleId="CabealhoChar" w:customStyle="1">
    <w:name w:val="Cabeçalho Char"/>
    <w:basedOn w:val="DefaultParagraphFont"/>
    <w:qFormat/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styleId="TextodebaloChar" w:customStyle="1">
    <w:name w:val="Texto de balão Char"/>
    <w:basedOn w:val="DefaultParagraphFont"/>
    <w:qFormat/>
    <w:rPr>
      <w:rFonts w:ascii="Segoe UI" w:hAnsi="Segoe UI" w:eastAsia="MS Mincho" w:cs="Segoe UI"/>
      <w:sz w:val="18"/>
      <w:szCs w:val="18"/>
      <w:lang w:eastAsia="pt-BR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styleId="Ttulo11" w:customStyle="1">
    <w:name w:val="Título1"/>
    <w:basedOn w:val="Normal"/>
    <w:next w:val="Corpodotexto"/>
    <w:qFormat/>
    <w:pPr>
      <w:spacing w:lineRule="auto" w:line="360"/>
      <w:jc w:val="center"/>
    </w:pPr>
    <w:rPr>
      <w:b/>
      <w:bCs/>
      <w:sz w:val="28"/>
      <w:u w:val="single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Normal"/>
    <w:pPr>
      <w:tabs>
        <w:tab w:val="clear" w:pos="708"/>
        <w:tab w:val="center" w:pos="4252" w:leader="none"/>
        <w:tab w:val="right" w:pos="8504" w:leader="none"/>
      </w:tabs>
    </w:pPr>
    <w:rPr>
      <w:rFonts w:eastAsia="Times New Roman"/>
      <w:szCs w:val="24"/>
    </w:rPr>
  </w:style>
  <w:style w:type="paragraph" w:styleId="BalloonText">
    <w:name w:val="Balloon Text"/>
    <w:basedOn w:val="Normal"/>
    <w:qFormat/>
    <w:pPr/>
    <w:rPr>
      <w:rFonts w:ascii="Segoe UI" w:hAnsi="Segoe UI" w:cs="Segoe UI"/>
      <w:sz w:val="18"/>
      <w:szCs w:val="18"/>
    </w:rPr>
  </w:style>
  <w:style w:type="paragraph" w:styleId="Contedodatabela" w:customStyle="1">
    <w:name w:val="Conteúdo da tabela"/>
    <w:basedOn w:val="Normal"/>
    <w:qFormat/>
    <w:pPr/>
    <w:rPr/>
  </w:style>
  <w:style w:type="paragraph" w:styleId="Ttulodetabela" w:customStyle="1">
    <w:name w:val="Título de tabela"/>
    <w:basedOn w:val="Contedodatabela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3915E1-B644-49E8-88F7-F13079251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1410</TotalTime>
  <Application>LibreOffice/7.4.6.2$Windows_X86_64 LibreOffice_project/5b1f5509c2decdade7fda905e3e1429a67acd63d</Application>
  <AppVersion>15.0000</AppVersion>
  <Pages>1</Pages>
  <Words>55</Words>
  <Characters>437</Characters>
  <CharactersWithSpaces>488</CharactersWithSpaces>
  <Paragraphs>21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2019-10-08T18:03:00Z</dcterms:created>
  <dc:creator>Antonio Carlos Barbosa Junior</dc:creator>
  <dc:description/>
  <dc:language>pt-BR</dc:language>
  <cp:lastModifiedBy/>
  <dcterms:modified xsi:type="dcterms:W3CDTF">2026-01-05T13:17:45Z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  <property fmtid="{D5CDD505-2E9C-101B-9397-08002B2CF9AE}" pid="6" name="_DocHome">
    <vt:i4>-383250901</vt:i4>
  </property>
</Properties>
</file>